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2D043D" w14:textId="77777777" w:rsidR="005A0161" w:rsidRPr="006D6662" w:rsidRDefault="005A0161" w:rsidP="005A0161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4D086436" w14:textId="77777777" w:rsidR="005A0161" w:rsidRPr="006D6662" w:rsidRDefault="005A0161" w:rsidP="005A016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5F95377" w14:textId="77777777" w:rsidR="005A0161" w:rsidRPr="006D6662" w:rsidRDefault="005A0161" w:rsidP="005A016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903F2FE" w14:textId="77777777" w:rsidR="005A0161" w:rsidRPr="006D6662" w:rsidRDefault="005A0161" w:rsidP="005A016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78DD04B" w14:textId="77777777" w:rsidR="005A0161" w:rsidRPr="006D6662" w:rsidRDefault="005A0161" w:rsidP="005A016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67C94CD" w14:textId="77777777" w:rsidR="005A0161" w:rsidRPr="006D6662" w:rsidRDefault="005A0161" w:rsidP="005A016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4656838" w14:textId="77777777" w:rsidR="005A0161" w:rsidRPr="006D6662" w:rsidRDefault="005A0161" w:rsidP="005A016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15C0DD3" w14:textId="77777777" w:rsidR="005A0161" w:rsidRPr="006D6662" w:rsidRDefault="005A0161" w:rsidP="005A016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38B3D8E" w14:textId="77777777" w:rsidR="005A0161" w:rsidRPr="006D6662" w:rsidRDefault="005A0161" w:rsidP="005A016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FC54BA0" w14:textId="77777777" w:rsidR="005A0161" w:rsidRPr="006D6662" w:rsidRDefault="005A0161" w:rsidP="005A016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EF30733" w14:textId="77777777" w:rsidR="005A0161" w:rsidRPr="006D6662" w:rsidRDefault="005A0161" w:rsidP="005A016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C6813B4" w14:textId="77777777" w:rsidR="005A0161" w:rsidRPr="006D6662" w:rsidRDefault="005A0161" w:rsidP="005A0161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873CE04" w14:textId="77777777" w:rsidR="002F295F" w:rsidRDefault="00890492" w:rsidP="002F295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2"/>
          <w:sz w:val="28"/>
          <w:szCs w:val="28"/>
          <w:lang w:eastAsia="ru-RU"/>
        </w:rPr>
      </w:pPr>
      <w:bookmarkStart w:id="0" w:name="_Toc451866924"/>
      <w:r w:rsidRPr="00890492">
        <w:rPr>
          <w:rFonts w:ascii="Times New Roman" w:eastAsia="Times New Roman" w:hAnsi="Times New Roman"/>
          <w:b/>
          <w:bCs/>
          <w:kern w:val="32"/>
          <w:sz w:val="28"/>
          <w:szCs w:val="28"/>
          <w:lang w:eastAsia="ru-RU"/>
        </w:rPr>
        <w:t xml:space="preserve">СТУДЕНТТІҢ </w:t>
      </w:r>
    </w:p>
    <w:p w14:paraId="1CEA4675" w14:textId="3A7D8595" w:rsidR="002F295F" w:rsidRPr="006D6662" w:rsidRDefault="002F295F" w:rsidP="002F295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90492">
        <w:rPr>
          <w:rFonts w:ascii="Times New Roman" w:eastAsia="Times New Roman" w:hAnsi="Times New Roman"/>
          <w:b/>
          <w:bCs/>
          <w:kern w:val="32"/>
          <w:sz w:val="28"/>
          <w:szCs w:val="28"/>
          <w:lang w:eastAsia="ru-RU"/>
        </w:rPr>
        <w:t>" МИКРОЭКОНОМИКА ПРИНЦИПТЕРІ"</w:t>
      </w:r>
    </w:p>
    <w:p w14:paraId="7BECBF8F" w14:textId="56078E6C" w:rsidR="00890492" w:rsidRPr="00890492" w:rsidRDefault="00890492" w:rsidP="0089049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2"/>
          <w:sz w:val="28"/>
          <w:szCs w:val="28"/>
          <w:lang w:eastAsia="ru-RU"/>
        </w:rPr>
      </w:pPr>
      <w:r w:rsidRPr="00890492">
        <w:rPr>
          <w:rFonts w:ascii="Times New Roman" w:eastAsia="Times New Roman" w:hAnsi="Times New Roman"/>
          <w:b/>
          <w:bCs/>
          <w:kern w:val="32"/>
          <w:sz w:val="28"/>
          <w:szCs w:val="28"/>
          <w:lang w:eastAsia="ru-RU"/>
        </w:rPr>
        <w:t>ПӘН</w:t>
      </w:r>
      <w:r w:rsidR="002F295F">
        <w:rPr>
          <w:rFonts w:ascii="Times New Roman" w:eastAsia="Times New Roman" w:hAnsi="Times New Roman"/>
          <w:b/>
          <w:bCs/>
          <w:kern w:val="32"/>
          <w:sz w:val="28"/>
          <w:szCs w:val="28"/>
          <w:lang w:val="kk-KZ" w:eastAsia="ru-RU"/>
        </w:rPr>
        <w:t>І</w:t>
      </w:r>
      <w:r w:rsidRPr="00890492">
        <w:rPr>
          <w:rFonts w:ascii="Times New Roman" w:eastAsia="Times New Roman" w:hAnsi="Times New Roman"/>
          <w:b/>
          <w:bCs/>
          <w:kern w:val="32"/>
          <w:sz w:val="28"/>
          <w:szCs w:val="28"/>
          <w:lang w:eastAsia="ru-RU"/>
        </w:rPr>
        <w:t xml:space="preserve"> БОЙЫНША ӨЗІНДІК ЖҰМЫСЫНА ӘДІСТЕМЕЛІК НҰСҚАУЛАР</w:t>
      </w:r>
    </w:p>
    <w:bookmarkEnd w:id="0"/>
    <w:p w14:paraId="616D602D" w14:textId="77777777" w:rsidR="005A0161" w:rsidRPr="006D6662" w:rsidRDefault="005A0161" w:rsidP="005A016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C0F9975" w14:textId="77777777" w:rsidR="005A0161" w:rsidRPr="006D6662" w:rsidRDefault="005A0161" w:rsidP="005A016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D7EE1B0" w14:textId="77777777" w:rsidR="005A0161" w:rsidRPr="006D6662" w:rsidRDefault="005A0161" w:rsidP="005A016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7A50204" w14:textId="77777777" w:rsidR="005A0161" w:rsidRPr="006D6662" w:rsidRDefault="005A0161" w:rsidP="005A016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04B2E91" w14:textId="77777777" w:rsidR="005A0161" w:rsidRPr="006D6662" w:rsidRDefault="005A0161" w:rsidP="005A016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F4645B7" w14:textId="77777777" w:rsidR="005A0161" w:rsidRPr="006D6662" w:rsidRDefault="005A0161" w:rsidP="005A0161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45ED83E7" w14:textId="77777777" w:rsidR="005A0161" w:rsidRPr="006D6662" w:rsidRDefault="005A0161" w:rsidP="005A0161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43EA09A9" w14:textId="77777777" w:rsidR="005A0161" w:rsidRPr="006D6662" w:rsidRDefault="005A0161" w:rsidP="005A0161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048182F2" w14:textId="77777777" w:rsidR="005A0161" w:rsidRPr="006D6662" w:rsidRDefault="005A0161" w:rsidP="005A0161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77893CA0" w14:textId="77777777" w:rsidR="005A0161" w:rsidRPr="006D6662" w:rsidRDefault="005A0161" w:rsidP="005A0161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66E7C799" w14:textId="77777777" w:rsidR="005A0161" w:rsidRPr="006D6662" w:rsidRDefault="005A0161" w:rsidP="005A0161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64E133FD" w14:textId="77777777" w:rsidR="005A0161" w:rsidRPr="006D6662" w:rsidRDefault="005A0161" w:rsidP="005A0161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2E9450F8" w14:textId="77777777" w:rsidR="005A0161" w:rsidRPr="006D6662" w:rsidRDefault="005A0161" w:rsidP="005A0161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4776B22E" w14:textId="6DB36743" w:rsidR="005A0161" w:rsidRDefault="005A0161" w:rsidP="005A0161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168D6031" w14:textId="77777777" w:rsidR="002F295F" w:rsidRPr="006D6662" w:rsidRDefault="002F295F" w:rsidP="005A0161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2F9E6913" w14:textId="77777777" w:rsidR="005A0161" w:rsidRPr="006D6662" w:rsidRDefault="005A0161" w:rsidP="005A0161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6B31D9FD" w14:textId="77777777" w:rsidR="005A0161" w:rsidRPr="006D6662" w:rsidRDefault="005A0161" w:rsidP="005A0161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65409FC5" w14:textId="77777777" w:rsidR="005A0161" w:rsidRDefault="005A0161" w:rsidP="005A0161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7B3E4877" w14:textId="77777777" w:rsidR="005A0161" w:rsidRPr="006D6662" w:rsidRDefault="005A0161" w:rsidP="005A0161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1F6EFFC2" w14:textId="77777777" w:rsidR="005A0161" w:rsidRPr="006D6662" w:rsidRDefault="005A0161" w:rsidP="005A0161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00567924" w14:textId="304308E6" w:rsidR="005A0161" w:rsidRDefault="005A0161" w:rsidP="005A0161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16B93F77" w14:textId="5BC47EE3" w:rsidR="005A0161" w:rsidRDefault="005A0161" w:rsidP="005A0161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1C44AF52" w14:textId="1206A300" w:rsidR="005A0161" w:rsidRDefault="005A0161" w:rsidP="005A0161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23A7F20C" w14:textId="7CFD6EED" w:rsidR="005A0161" w:rsidRDefault="005A0161" w:rsidP="005A0161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21957F9F" w14:textId="7F4DC49C" w:rsidR="005A0161" w:rsidRDefault="005A0161" w:rsidP="005A0161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10720E62" w14:textId="77777777" w:rsidR="005A0161" w:rsidRPr="006D6662" w:rsidRDefault="005A0161" w:rsidP="005A0161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029E70D7" w14:textId="77777777" w:rsidR="005A0161" w:rsidRPr="006D6662" w:rsidRDefault="005A0161" w:rsidP="005A0161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135BA289" w14:textId="1CB9C6C4" w:rsidR="005A0161" w:rsidRDefault="005A0161" w:rsidP="005A016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kk-KZ" w:eastAsia="ru-RU"/>
        </w:rPr>
      </w:pPr>
      <w:r w:rsidRPr="006D6662">
        <w:rPr>
          <w:rFonts w:ascii="Times New Roman" w:eastAsia="Times New Roman" w:hAnsi="Times New Roman"/>
          <w:b/>
          <w:sz w:val="28"/>
          <w:szCs w:val="28"/>
          <w:lang w:eastAsia="ru-RU"/>
        </w:rPr>
        <w:t>Алматы, 20</w:t>
      </w:r>
      <w:r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2</w:t>
      </w:r>
      <w:r w:rsidR="002745FB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6</w:t>
      </w:r>
    </w:p>
    <w:p w14:paraId="1E0B045A" w14:textId="77777777" w:rsidR="002745FB" w:rsidRPr="005A0161" w:rsidRDefault="002745FB" w:rsidP="005A016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kk-KZ" w:eastAsia="ru-RU"/>
        </w:rPr>
      </w:pPr>
      <w:bookmarkStart w:id="1" w:name="_GoBack"/>
      <w:bookmarkEnd w:id="1"/>
    </w:p>
    <w:p w14:paraId="7344B217" w14:textId="516588F6" w:rsidR="00890492" w:rsidRPr="002F295F" w:rsidRDefault="00890492" w:rsidP="005A0161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val="kk-KZ" w:eastAsia="ru-RU"/>
        </w:rPr>
      </w:pPr>
      <w:r w:rsidRPr="00890492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lastRenderedPageBreak/>
        <w:t>СӨ</w:t>
      </w:r>
      <w:r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Ж</w:t>
      </w:r>
      <w:r w:rsidRPr="00890492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 бойынша тапсырмаларды орындау және тапсыру кестесі:</w:t>
      </w:r>
    </w:p>
    <w:p w14:paraId="3D7710CF" w14:textId="62E04936" w:rsidR="005A0161" w:rsidRPr="002F295F" w:rsidRDefault="005A0161" w:rsidP="005A0161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kk-KZ" w:eastAsia="ru-RU"/>
        </w:rPr>
      </w:pPr>
    </w:p>
    <w:tbl>
      <w:tblPr>
        <w:tblW w:w="96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5664"/>
        <w:gridCol w:w="2127"/>
        <w:gridCol w:w="1340"/>
      </w:tblGrid>
      <w:tr w:rsidR="005A0161" w:rsidRPr="008475BA" w14:paraId="3A114275" w14:textId="77777777" w:rsidTr="00890492">
        <w:trPr>
          <w:trHeight w:hRule="exact" w:val="730"/>
        </w:trPr>
        <w:tc>
          <w:tcPr>
            <w:tcW w:w="568" w:type="dxa"/>
          </w:tcPr>
          <w:p w14:paraId="1BCCAA3A" w14:textId="77777777" w:rsidR="005A0161" w:rsidRPr="008475BA" w:rsidRDefault="005A0161" w:rsidP="00C75E7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75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664" w:type="dxa"/>
          </w:tcPr>
          <w:p w14:paraId="15AB34A3" w14:textId="76A2D395" w:rsidR="005A0161" w:rsidRPr="008475BA" w:rsidRDefault="00890492" w:rsidP="00C75E7F">
            <w:pPr>
              <w:keepNext/>
              <w:tabs>
                <w:tab w:val="left" w:pos="2970"/>
              </w:tabs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890492"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  <w:t xml:space="preserve">СӨЖ тапсырмасы </w:t>
            </w:r>
          </w:p>
        </w:tc>
        <w:tc>
          <w:tcPr>
            <w:tcW w:w="2127" w:type="dxa"/>
          </w:tcPr>
          <w:p w14:paraId="640F0237" w14:textId="6F4841A4" w:rsidR="005A0161" w:rsidRPr="008475BA" w:rsidRDefault="00890492" w:rsidP="00C75E7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90492"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  <w:t xml:space="preserve">бақылау нысаны </w:t>
            </w:r>
          </w:p>
        </w:tc>
        <w:tc>
          <w:tcPr>
            <w:tcW w:w="1340" w:type="dxa"/>
          </w:tcPr>
          <w:p w14:paraId="2ED4F03E" w14:textId="2FA49733" w:rsidR="005A0161" w:rsidRPr="008475BA" w:rsidRDefault="00890492" w:rsidP="00C75E7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Тапсыру мерзімі</w:t>
            </w:r>
          </w:p>
        </w:tc>
      </w:tr>
      <w:tr w:rsidR="005A0161" w:rsidRPr="008475BA" w14:paraId="075E9707" w14:textId="77777777" w:rsidTr="00C75E7F">
        <w:trPr>
          <w:trHeight w:hRule="exact" w:val="288"/>
        </w:trPr>
        <w:tc>
          <w:tcPr>
            <w:tcW w:w="9699" w:type="dxa"/>
            <w:gridSpan w:val="4"/>
          </w:tcPr>
          <w:p w14:paraId="432F445E" w14:textId="06C2F0A1" w:rsidR="005A0161" w:rsidRPr="008475BA" w:rsidRDefault="00890492" w:rsidP="00C75E7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Күндізгі оқыту</w:t>
            </w:r>
          </w:p>
        </w:tc>
      </w:tr>
      <w:tr w:rsidR="00E22729" w:rsidRPr="008475BA" w14:paraId="76425B69" w14:textId="77777777" w:rsidTr="00D200BD">
        <w:trPr>
          <w:trHeight w:hRule="exact" w:val="896"/>
        </w:trPr>
        <w:tc>
          <w:tcPr>
            <w:tcW w:w="568" w:type="dxa"/>
          </w:tcPr>
          <w:p w14:paraId="52D4A8F4" w14:textId="77777777" w:rsidR="00E22729" w:rsidRPr="008475BA" w:rsidRDefault="00E22729" w:rsidP="00E22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75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64" w:type="dxa"/>
          </w:tcPr>
          <w:p w14:paraId="4362886F" w14:textId="4CDD8B8D" w:rsidR="00E22729" w:rsidRPr="008475BA" w:rsidRDefault="00D200BD" w:rsidP="00E2272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ko-KR"/>
              </w:rPr>
            </w:pPr>
            <w:r w:rsidRPr="00D200BD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>Адамның қажеттіліктері. Қажеттіліктерді жіктеу. Қазіргі экономикалық теорияны дамытудың негізгі бағыттары. Экономикалық теорияның пайда болуы</w:t>
            </w:r>
          </w:p>
        </w:tc>
        <w:tc>
          <w:tcPr>
            <w:tcW w:w="2127" w:type="dxa"/>
          </w:tcPr>
          <w:p w14:paraId="3618E477" w14:textId="77777777" w:rsidR="00E22729" w:rsidRPr="008475BA" w:rsidRDefault="00E22729" w:rsidP="00E227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75BA"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  <w:tc>
          <w:tcPr>
            <w:tcW w:w="1340" w:type="dxa"/>
          </w:tcPr>
          <w:p w14:paraId="74017069" w14:textId="77777777" w:rsidR="00E22729" w:rsidRPr="008475BA" w:rsidRDefault="00E22729" w:rsidP="008904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75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22729" w:rsidRPr="008475BA" w14:paraId="7D8FB61D" w14:textId="77777777" w:rsidTr="00D200BD">
        <w:trPr>
          <w:trHeight w:hRule="exact" w:val="1122"/>
        </w:trPr>
        <w:tc>
          <w:tcPr>
            <w:tcW w:w="568" w:type="dxa"/>
          </w:tcPr>
          <w:p w14:paraId="6AB9C14E" w14:textId="77777777" w:rsidR="00E22729" w:rsidRPr="008475BA" w:rsidRDefault="00E22729" w:rsidP="00E22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75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64" w:type="dxa"/>
          </w:tcPr>
          <w:p w14:paraId="7339B868" w14:textId="334CA6CA" w:rsidR="00E22729" w:rsidRPr="002F295F" w:rsidRDefault="00D200BD" w:rsidP="00E2272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 w:eastAsia="ko-KR"/>
              </w:rPr>
            </w:pPr>
            <w:r w:rsidRPr="00D200BD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 xml:space="preserve">Қоғам алдында тұрған негізгі экономикалық проблемалар. Өндіріс және оның даму кезеңдері. </w:t>
            </w:r>
            <w:r w:rsidRPr="00D200BD">
              <w:rPr>
                <w:rFonts w:ascii="Times New Roman" w:eastAsiaTheme="minorHAnsi" w:hAnsi="Times New Roman"/>
                <w:bCs/>
                <w:sz w:val="24"/>
                <w:szCs w:val="24"/>
                <w:lang w:val="kk-KZ"/>
              </w:rPr>
              <w:t>Өндіріс және оның қоғам өміріндегі рөлі. Өндіріс ресурстары мен факторлары.</w:t>
            </w:r>
          </w:p>
        </w:tc>
        <w:tc>
          <w:tcPr>
            <w:tcW w:w="2127" w:type="dxa"/>
          </w:tcPr>
          <w:p w14:paraId="08645D47" w14:textId="77777777" w:rsidR="00E22729" w:rsidRPr="008475BA" w:rsidRDefault="00E22729" w:rsidP="00E227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75BA">
              <w:rPr>
                <w:rFonts w:ascii="Times New Roman" w:hAnsi="Times New Roman"/>
                <w:sz w:val="24"/>
                <w:szCs w:val="24"/>
              </w:rPr>
              <w:t>Эссе</w:t>
            </w:r>
          </w:p>
        </w:tc>
        <w:tc>
          <w:tcPr>
            <w:tcW w:w="1340" w:type="dxa"/>
          </w:tcPr>
          <w:p w14:paraId="0D5B2B10" w14:textId="77777777" w:rsidR="00E22729" w:rsidRPr="008475BA" w:rsidRDefault="00E22729" w:rsidP="008904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75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D200BD" w:rsidRPr="008475BA" w14:paraId="00513A5E" w14:textId="77777777" w:rsidTr="00890492">
        <w:trPr>
          <w:trHeight w:hRule="exact" w:val="682"/>
        </w:trPr>
        <w:tc>
          <w:tcPr>
            <w:tcW w:w="568" w:type="dxa"/>
          </w:tcPr>
          <w:p w14:paraId="0D4A644F" w14:textId="77777777" w:rsidR="00D200BD" w:rsidRPr="008475BA" w:rsidRDefault="00D200BD" w:rsidP="00D200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75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64" w:type="dxa"/>
          </w:tcPr>
          <w:p w14:paraId="79F6E238" w14:textId="732C1F9C" w:rsidR="00D200BD" w:rsidRPr="008475BA" w:rsidRDefault="00D200BD" w:rsidP="00D200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200BD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>Экономикалық жүйелердің түрлері.  Меншік экономикалық жүйенің негізі ретінде.</w:t>
            </w:r>
          </w:p>
        </w:tc>
        <w:tc>
          <w:tcPr>
            <w:tcW w:w="2127" w:type="dxa"/>
          </w:tcPr>
          <w:p w14:paraId="0F516F0A" w14:textId="77777777" w:rsidR="00D200BD" w:rsidRPr="008475BA" w:rsidRDefault="00D200BD" w:rsidP="00D200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75BA">
              <w:rPr>
                <w:rFonts w:ascii="Times New Roman" w:hAnsi="Times New Roman"/>
                <w:sz w:val="24"/>
                <w:szCs w:val="24"/>
              </w:rPr>
              <w:t>Аналитическая</w:t>
            </w:r>
          </w:p>
          <w:p w14:paraId="421D8D4D" w14:textId="77777777" w:rsidR="00D200BD" w:rsidRPr="008475BA" w:rsidRDefault="00D200BD" w:rsidP="00D200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75BA">
              <w:rPr>
                <w:rFonts w:ascii="Times New Roman" w:hAnsi="Times New Roman"/>
                <w:sz w:val="24"/>
                <w:szCs w:val="24"/>
              </w:rPr>
              <w:t xml:space="preserve"> записка</w:t>
            </w:r>
          </w:p>
        </w:tc>
        <w:tc>
          <w:tcPr>
            <w:tcW w:w="1340" w:type="dxa"/>
          </w:tcPr>
          <w:p w14:paraId="02C2A56F" w14:textId="77777777" w:rsidR="00D200BD" w:rsidRPr="008475BA" w:rsidRDefault="00D200BD" w:rsidP="00D200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75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D200BD" w:rsidRPr="008475BA" w14:paraId="00A04E48" w14:textId="77777777" w:rsidTr="00D200BD">
        <w:trPr>
          <w:trHeight w:hRule="exact" w:val="595"/>
        </w:trPr>
        <w:tc>
          <w:tcPr>
            <w:tcW w:w="568" w:type="dxa"/>
          </w:tcPr>
          <w:p w14:paraId="4738CD9D" w14:textId="77777777" w:rsidR="00D200BD" w:rsidRPr="008475BA" w:rsidRDefault="00D200BD" w:rsidP="00D200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75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64" w:type="dxa"/>
          </w:tcPr>
          <w:p w14:paraId="6934E9FA" w14:textId="46F79D2F" w:rsidR="00D200BD" w:rsidRPr="00D200BD" w:rsidRDefault="00D200BD" w:rsidP="00D200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D200BD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 xml:space="preserve">Тауар өндірісі және оның түрлері.  Құн Заңы </w:t>
            </w:r>
            <w:r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>және</w:t>
            </w:r>
            <w:r w:rsidRPr="00D200BD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 xml:space="preserve"> оның функциялары.</w:t>
            </w:r>
          </w:p>
        </w:tc>
        <w:tc>
          <w:tcPr>
            <w:tcW w:w="2127" w:type="dxa"/>
          </w:tcPr>
          <w:p w14:paraId="2E01059F" w14:textId="77777777" w:rsidR="00D200BD" w:rsidRPr="008475BA" w:rsidRDefault="00D200BD" w:rsidP="00D200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75BA">
              <w:rPr>
                <w:rFonts w:ascii="Times New Roman" w:hAnsi="Times New Roman"/>
                <w:sz w:val="24"/>
                <w:szCs w:val="24"/>
              </w:rPr>
              <w:t>Кейс</w:t>
            </w:r>
          </w:p>
        </w:tc>
        <w:tc>
          <w:tcPr>
            <w:tcW w:w="1340" w:type="dxa"/>
          </w:tcPr>
          <w:p w14:paraId="78416A84" w14:textId="77777777" w:rsidR="00D200BD" w:rsidRPr="008475BA" w:rsidRDefault="00D200BD" w:rsidP="00D200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75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D200BD" w:rsidRPr="008475BA" w14:paraId="71DCD8A6" w14:textId="77777777" w:rsidTr="00D200BD">
        <w:trPr>
          <w:trHeight w:hRule="exact" w:val="721"/>
        </w:trPr>
        <w:tc>
          <w:tcPr>
            <w:tcW w:w="568" w:type="dxa"/>
          </w:tcPr>
          <w:p w14:paraId="20E7CB3E" w14:textId="77777777" w:rsidR="00D200BD" w:rsidRPr="008475BA" w:rsidRDefault="00D200BD" w:rsidP="00D200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75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64" w:type="dxa"/>
          </w:tcPr>
          <w:p w14:paraId="776CCE02" w14:textId="312F184A" w:rsidR="00D200BD" w:rsidRPr="008475BA" w:rsidRDefault="00D200BD" w:rsidP="00D200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200BD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 xml:space="preserve">Ақша жүйесі, ақша айналымы. Ақша функциялары. Ақша айналымы заңдары. </w:t>
            </w:r>
          </w:p>
        </w:tc>
        <w:tc>
          <w:tcPr>
            <w:tcW w:w="2127" w:type="dxa"/>
          </w:tcPr>
          <w:p w14:paraId="242808D2" w14:textId="77777777" w:rsidR="00D200BD" w:rsidRPr="008475BA" w:rsidRDefault="00D200BD" w:rsidP="00D200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75BA"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  <w:tc>
          <w:tcPr>
            <w:tcW w:w="1340" w:type="dxa"/>
          </w:tcPr>
          <w:p w14:paraId="2EE71351" w14:textId="77777777" w:rsidR="00D200BD" w:rsidRPr="008475BA" w:rsidRDefault="00D200BD" w:rsidP="00D200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75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D200BD" w:rsidRPr="008475BA" w14:paraId="161705BD" w14:textId="77777777" w:rsidTr="00D200BD">
        <w:trPr>
          <w:trHeight w:hRule="exact" w:val="575"/>
        </w:trPr>
        <w:tc>
          <w:tcPr>
            <w:tcW w:w="568" w:type="dxa"/>
          </w:tcPr>
          <w:p w14:paraId="40704A6C" w14:textId="77777777" w:rsidR="00D200BD" w:rsidRPr="008475BA" w:rsidRDefault="00D200BD" w:rsidP="00D200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75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64" w:type="dxa"/>
          </w:tcPr>
          <w:p w14:paraId="741BC6F2" w14:textId="77777777" w:rsidR="00D200BD" w:rsidRDefault="00D200BD" w:rsidP="00D200BD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</w:pPr>
            <w:r w:rsidRPr="00D200BD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>Нарықтың негізгі элементтері. Мемлекеттің</w:t>
            </w:r>
          </w:p>
          <w:p w14:paraId="2EE3DD4A" w14:textId="5F2D9E39" w:rsidR="00D200BD" w:rsidRPr="008475BA" w:rsidRDefault="00D200BD" w:rsidP="00D200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200BD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 xml:space="preserve"> нарықтық экономикадағы рөлі. </w:t>
            </w:r>
          </w:p>
        </w:tc>
        <w:tc>
          <w:tcPr>
            <w:tcW w:w="2127" w:type="dxa"/>
          </w:tcPr>
          <w:p w14:paraId="76AD215E" w14:textId="206A3FC0" w:rsidR="00D200BD" w:rsidRPr="008475BA" w:rsidRDefault="00043325" w:rsidP="00D200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Сұрақ-Жауап</w:t>
            </w:r>
            <w:r w:rsidRPr="008475B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340" w:type="dxa"/>
          </w:tcPr>
          <w:p w14:paraId="6AE609E8" w14:textId="77777777" w:rsidR="00D200BD" w:rsidRPr="008475BA" w:rsidRDefault="00D200BD" w:rsidP="00D200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75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D200BD" w:rsidRPr="008475BA" w14:paraId="0C9692DA" w14:textId="77777777" w:rsidTr="00D200BD">
        <w:trPr>
          <w:trHeight w:hRule="exact" w:val="977"/>
        </w:trPr>
        <w:tc>
          <w:tcPr>
            <w:tcW w:w="568" w:type="dxa"/>
          </w:tcPr>
          <w:p w14:paraId="0C43F243" w14:textId="77777777" w:rsidR="00D200BD" w:rsidRPr="008475BA" w:rsidRDefault="00D200BD" w:rsidP="00D200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75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64" w:type="dxa"/>
          </w:tcPr>
          <w:p w14:paraId="2647CBBE" w14:textId="77777777" w:rsidR="00D200BD" w:rsidRDefault="00D200BD" w:rsidP="00D200BD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kk-KZ" w:eastAsia="ko-KR"/>
              </w:rPr>
            </w:pPr>
            <w:r w:rsidRPr="00D200BD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>Сұраныс пен ұсыныстың өзара әрекеттесуі. Нарықтық тепе-теңдік. Сұраныс пен ұсыныстың икемділігі</w:t>
            </w:r>
            <w:r w:rsidRPr="00D200BD">
              <w:rPr>
                <w:rFonts w:ascii="Times New Roman" w:eastAsiaTheme="minorHAnsi" w:hAnsi="Times New Roman"/>
                <w:sz w:val="24"/>
                <w:szCs w:val="24"/>
                <w:lang w:val="kk-KZ" w:eastAsia="ko-KR"/>
              </w:rPr>
              <w:t xml:space="preserve"> </w:t>
            </w:r>
          </w:p>
          <w:p w14:paraId="25B1BC93" w14:textId="4B0BFF23" w:rsidR="00D200BD" w:rsidRPr="002F295F" w:rsidRDefault="00D200BD" w:rsidP="00D200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127" w:type="dxa"/>
          </w:tcPr>
          <w:p w14:paraId="2E9C0AC7" w14:textId="77777777" w:rsidR="00D200BD" w:rsidRPr="008475BA" w:rsidRDefault="00D200BD" w:rsidP="00D200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75BA"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  <w:tc>
          <w:tcPr>
            <w:tcW w:w="1340" w:type="dxa"/>
          </w:tcPr>
          <w:p w14:paraId="335630B0" w14:textId="77777777" w:rsidR="00D200BD" w:rsidRPr="008475BA" w:rsidRDefault="00D200BD" w:rsidP="00D200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75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D200BD" w:rsidRPr="008475BA" w14:paraId="0B8B4CDE" w14:textId="77777777" w:rsidTr="00043325">
        <w:trPr>
          <w:trHeight w:hRule="exact" w:val="707"/>
        </w:trPr>
        <w:tc>
          <w:tcPr>
            <w:tcW w:w="568" w:type="dxa"/>
          </w:tcPr>
          <w:p w14:paraId="078C708B" w14:textId="77777777" w:rsidR="00D200BD" w:rsidRPr="008475BA" w:rsidRDefault="00D200BD" w:rsidP="00D200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75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64" w:type="dxa"/>
          </w:tcPr>
          <w:p w14:paraId="31C63294" w14:textId="2E83B5A5" w:rsidR="00D200BD" w:rsidRPr="00043325" w:rsidRDefault="00043325" w:rsidP="00D200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D200BD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>Тұтынушы таңдауы. Тұтынушының тепе-теңдігі. "Табыс-тұтыну" және "баға-тұтыну" қисықтары</w:t>
            </w:r>
          </w:p>
        </w:tc>
        <w:tc>
          <w:tcPr>
            <w:tcW w:w="2127" w:type="dxa"/>
          </w:tcPr>
          <w:p w14:paraId="1B8F2671" w14:textId="3D7EF736" w:rsidR="00D200BD" w:rsidRPr="008475BA" w:rsidRDefault="00043325" w:rsidP="00D200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Сұрақ-Жауап</w:t>
            </w:r>
          </w:p>
        </w:tc>
        <w:tc>
          <w:tcPr>
            <w:tcW w:w="1340" w:type="dxa"/>
          </w:tcPr>
          <w:p w14:paraId="5DC28C40" w14:textId="77777777" w:rsidR="00D200BD" w:rsidRPr="008475BA" w:rsidRDefault="00D200BD" w:rsidP="00D200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75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043325" w:rsidRPr="008475BA" w14:paraId="71635F2C" w14:textId="77777777" w:rsidTr="00890492">
        <w:trPr>
          <w:trHeight w:hRule="exact" w:val="672"/>
        </w:trPr>
        <w:tc>
          <w:tcPr>
            <w:tcW w:w="568" w:type="dxa"/>
          </w:tcPr>
          <w:p w14:paraId="7A109D69" w14:textId="77777777" w:rsidR="00043325" w:rsidRPr="008475BA" w:rsidRDefault="00043325" w:rsidP="000433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75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64" w:type="dxa"/>
          </w:tcPr>
          <w:p w14:paraId="6A73D142" w14:textId="3B170F45" w:rsidR="00043325" w:rsidRPr="008475BA" w:rsidRDefault="00043325" w:rsidP="000433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200BD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 xml:space="preserve">Өндірістік функция. Қайтарудың азаю заңы. </w:t>
            </w:r>
          </w:p>
        </w:tc>
        <w:tc>
          <w:tcPr>
            <w:tcW w:w="2127" w:type="dxa"/>
          </w:tcPr>
          <w:p w14:paraId="782FC496" w14:textId="77777777" w:rsidR="00043325" w:rsidRPr="008475BA" w:rsidRDefault="00043325" w:rsidP="000433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75BA">
              <w:rPr>
                <w:rFonts w:ascii="Times New Roman" w:hAnsi="Times New Roman"/>
                <w:sz w:val="24"/>
                <w:szCs w:val="24"/>
              </w:rPr>
              <w:t>Аналитическая</w:t>
            </w:r>
          </w:p>
          <w:p w14:paraId="5B95B91C" w14:textId="77777777" w:rsidR="00043325" w:rsidRPr="008475BA" w:rsidRDefault="00043325" w:rsidP="000433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75BA">
              <w:rPr>
                <w:rFonts w:ascii="Times New Roman" w:hAnsi="Times New Roman"/>
                <w:sz w:val="24"/>
                <w:szCs w:val="24"/>
              </w:rPr>
              <w:t xml:space="preserve"> записка</w:t>
            </w:r>
          </w:p>
        </w:tc>
        <w:tc>
          <w:tcPr>
            <w:tcW w:w="1340" w:type="dxa"/>
          </w:tcPr>
          <w:p w14:paraId="19EB4283" w14:textId="77777777" w:rsidR="00043325" w:rsidRPr="008475BA" w:rsidRDefault="00043325" w:rsidP="000433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75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043325" w:rsidRPr="008475BA" w14:paraId="241924D5" w14:textId="77777777" w:rsidTr="00890492">
        <w:trPr>
          <w:trHeight w:hRule="exact" w:val="705"/>
        </w:trPr>
        <w:tc>
          <w:tcPr>
            <w:tcW w:w="568" w:type="dxa"/>
          </w:tcPr>
          <w:p w14:paraId="0C47150C" w14:textId="77777777" w:rsidR="00043325" w:rsidRPr="008475BA" w:rsidRDefault="00043325" w:rsidP="000433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75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64" w:type="dxa"/>
          </w:tcPr>
          <w:p w14:paraId="1DFF1CCB" w14:textId="1852E501" w:rsidR="00043325" w:rsidRPr="008475BA" w:rsidRDefault="00043325" w:rsidP="000433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200BD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 xml:space="preserve">Кәсіпкерлік өндіріс факторы ретінде. Капитал, оның түрлері. </w:t>
            </w:r>
          </w:p>
        </w:tc>
        <w:tc>
          <w:tcPr>
            <w:tcW w:w="2127" w:type="dxa"/>
          </w:tcPr>
          <w:p w14:paraId="5F004A65" w14:textId="77777777" w:rsidR="00043325" w:rsidRPr="008475BA" w:rsidRDefault="00043325" w:rsidP="000433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o-KR"/>
              </w:rPr>
            </w:pPr>
            <w:r w:rsidRPr="008475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o-KR"/>
              </w:rPr>
              <w:t>Тренинг</w:t>
            </w:r>
          </w:p>
        </w:tc>
        <w:tc>
          <w:tcPr>
            <w:tcW w:w="1340" w:type="dxa"/>
          </w:tcPr>
          <w:p w14:paraId="2932FCCE" w14:textId="77777777" w:rsidR="00043325" w:rsidRPr="008475BA" w:rsidRDefault="00043325" w:rsidP="000433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75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043325" w:rsidRPr="008475BA" w14:paraId="400081EE" w14:textId="77777777" w:rsidTr="00043325">
        <w:trPr>
          <w:trHeight w:hRule="exact" w:val="751"/>
        </w:trPr>
        <w:tc>
          <w:tcPr>
            <w:tcW w:w="568" w:type="dxa"/>
          </w:tcPr>
          <w:p w14:paraId="73A6C97B" w14:textId="77777777" w:rsidR="00043325" w:rsidRPr="008475BA" w:rsidRDefault="00043325" w:rsidP="000433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75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64" w:type="dxa"/>
          </w:tcPr>
          <w:p w14:paraId="608C662C" w14:textId="3346F320" w:rsidR="00043325" w:rsidRPr="008475BA" w:rsidRDefault="00043325" w:rsidP="000433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200BD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 xml:space="preserve">Кәсіпорынның қысқа және ұзақ мерзімді кезеңдегі шығындары. Фирманың қазіргі теориялары. </w:t>
            </w:r>
          </w:p>
        </w:tc>
        <w:tc>
          <w:tcPr>
            <w:tcW w:w="2127" w:type="dxa"/>
          </w:tcPr>
          <w:p w14:paraId="053894CF" w14:textId="77777777" w:rsidR="00043325" w:rsidRPr="008475BA" w:rsidRDefault="00043325" w:rsidP="000433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o-KR"/>
              </w:rPr>
            </w:pPr>
            <w:r w:rsidRPr="008475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o-KR"/>
              </w:rPr>
              <w:t>Дискуссия;</w:t>
            </w:r>
          </w:p>
        </w:tc>
        <w:tc>
          <w:tcPr>
            <w:tcW w:w="1340" w:type="dxa"/>
          </w:tcPr>
          <w:p w14:paraId="66B16F1C" w14:textId="77777777" w:rsidR="00043325" w:rsidRPr="008475BA" w:rsidRDefault="00043325" w:rsidP="000433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75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043325" w:rsidRPr="008475BA" w14:paraId="72F05312" w14:textId="77777777" w:rsidTr="00043325">
        <w:trPr>
          <w:trHeight w:hRule="exact" w:val="1002"/>
        </w:trPr>
        <w:tc>
          <w:tcPr>
            <w:tcW w:w="568" w:type="dxa"/>
          </w:tcPr>
          <w:p w14:paraId="6E854B7E" w14:textId="77777777" w:rsidR="00043325" w:rsidRPr="008475BA" w:rsidRDefault="00043325" w:rsidP="000433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75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64" w:type="dxa"/>
          </w:tcPr>
          <w:p w14:paraId="0AAE1E48" w14:textId="49CFB3D6" w:rsidR="00043325" w:rsidRPr="008475BA" w:rsidRDefault="00043325" w:rsidP="000433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200BD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>Қысқа және ұзақ мерзімді кезеңдердегі бәсекеге қабілетті кәсіпорынның мінез-құлқы. Мінсіз бәсекелестіктің артықшылықтары мен кемшіліктері.</w:t>
            </w:r>
          </w:p>
        </w:tc>
        <w:tc>
          <w:tcPr>
            <w:tcW w:w="2127" w:type="dxa"/>
          </w:tcPr>
          <w:p w14:paraId="54CC6D39" w14:textId="77777777" w:rsidR="00043325" w:rsidRPr="008475BA" w:rsidRDefault="00043325" w:rsidP="000433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75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o-KR"/>
              </w:rPr>
              <w:t>Презентация</w:t>
            </w:r>
          </w:p>
        </w:tc>
        <w:tc>
          <w:tcPr>
            <w:tcW w:w="1340" w:type="dxa"/>
          </w:tcPr>
          <w:p w14:paraId="4186FEF8" w14:textId="77777777" w:rsidR="00043325" w:rsidRPr="008475BA" w:rsidRDefault="00043325" w:rsidP="000433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75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043325" w:rsidRPr="008475BA" w14:paraId="2C49CDDB" w14:textId="77777777" w:rsidTr="00043325">
        <w:trPr>
          <w:trHeight w:hRule="exact" w:val="1130"/>
        </w:trPr>
        <w:tc>
          <w:tcPr>
            <w:tcW w:w="568" w:type="dxa"/>
          </w:tcPr>
          <w:p w14:paraId="08AFD7B9" w14:textId="77777777" w:rsidR="00043325" w:rsidRPr="008475BA" w:rsidRDefault="00043325" w:rsidP="000433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75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64" w:type="dxa"/>
          </w:tcPr>
          <w:p w14:paraId="5CF38330" w14:textId="65D9B61F" w:rsidR="00043325" w:rsidRPr="008475BA" w:rsidRDefault="00043325" w:rsidP="000433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200BD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>Таза монополия. Қысқа және ұзақ мерзімді кезеңдердегі монополиялық мінез-құлық. Мемлекеттің монополияға қарсы саясаты.</w:t>
            </w:r>
          </w:p>
        </w:tc>
        <w:tc>
          <w:tcPr>
            <w:tcW w:w="2127" w:type="dxa"/>
          </w:tcPr>
          <w:p w14:paraId="04FC9E02" w14:textId="77777777" w:rsidR="00043325" w:rsidRPr="008475BA" w:rsidRDefault="00043325" w:rsidP="000433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75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Реферат</w:t>
            </w:r>
          </w:p>
        </w:tc>
        <w:tc>
          <w:tcPr>
            <w:tcW w:w="1340" w:type="dxa"/>
          </w:tcPr>
          <w:p w14:paraId="6A4676D6" w14:textId="77777777" w:rsidR="00043325" w:rsidRPr="008475BA" w:rsidRDefault="00043325" w:rsidP="000433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75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043325" w:rsidRPr="008475BA" w14:paraId="04C2C57D" w14:textId="77777777" w:rsidTr="00043325">
        <w:trPr>
          <w:trHeight w:hRule="exact" w:val="848"/>
        </w:trPr>
        <w:tc>
          <w:tcPr>
            <w:tcW w:w="568" w:type="dxa"/>
          </w:tcPr>
          <w:p w14:paraId="266B036E" w14:textId="77777777" w:rsidR="00043325" w:rsidRPr="008475BA" w:rsidRDefault="00043325" w:rsidP="000433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75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64" w:type="dxa"/>
          </w:tcPr>
          <w:p w14:paraId="726F67A1" w14:textId="468EB527" w:rsidR="00043325" w:rsidRPr="008475BA" w:rsidRDefault="00043325" w:rsidP="000433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200BD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>Өндіріс факторларын пайдаланудың оңтайлы пропорциялары. Уақыт факторы және дисконттау.</w:t>
            </w:r>
          </w:p>
        </w:tc>
        <w:tc>
          <w:tcPr>
            <w:tcW w:w="2127" w:type="dxa"/>
          </w:tcPr>
          <w:p w14:paraId="36E76F12" w14:textId="72C367A6" w:rsidR="00043325" w:rsidRPr="008475BA" w:rsidRDefault="00043325" w:rsidP="000433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Баяндама</w:t>
            </w:r>
          </w:p>
        </w:tc>
        <w:tc>
          <w:tcPr>
            <w:tcW w:w="1340" w:type="dxa"/>
          </w:tcPr>
          <w:p w14:paraId="679CC873" w14:textId="77777777" w:rsidR="00043325" w:rsidRPr="008475BA" w:rsidRDefault="00043325" w:rsidP="000433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75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</w:tr>
      <w:tr w:rsidR="00043325" w:rsidRPr="008475BA" w14:paraId="7A3AF973" w14:textId="77777777" w:rsidTr="00890492">
        <w:trPr>
          <w:trHeight w:hRule="exact" w:val="829"/>
        </w:trPr>
        <w:tc>
          <w:tcPr>
            <w:tcW w:w="568" w:type="dxa"/>
          </w:tcPr>
          <w:p w14:paraId="3F1EFA7E" w14:textId="77777777" w:rsidR="00043325" w:rsidRPr="008475BA" w:rsidRDefault="00043325" w:rsidP="000433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75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664" w:type="dxa"/>
          </w:tcPr>
          <w:p w14:paraId="227C8273" w14:textId="4E6DA312" w:rsidR="00043325" w:rsidRPr="008475BA" w:rsidRDefault="00043325" w:rsidP="000433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200BD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>Сыртқы әсерлердің көріну формалары. Сыртқы әсерлерді мемлекеттік реттеу.</w:t>
            </w:r>
          </w:p>
        </w:tc>
        <w:tc>
          <w:tcPr>
            <w:tcW w:w="2127" w:type="dxa"/>
          </w:tcPr>
          <w:p w14:paraId="1DA544FB" w14:textId="77777777" w:rsidR="00043325" w:rsidRPr="008475BA" w:rsidRDefault="00043325" w:rsidP="000433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75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Реферат</w:t>
            </w:r>
          </w:p>
        </w:tc>
        <w:tc>
          <w:tcPr>
            <w:tcW w:w="1340" w:type="dxa"/>
          </w:tcPr>
          <w:p w14:paraId="6854046F" w14:textId="77777777" w:rsidR="00043325" w:rsidRPr="008475BA" w:rsidRDefault="00043325" w:rsidP="000433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75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</w:tbl>
    <w:p w14:paraId="5EE98750" w14:textId="77777777" w:rsidR="00D200BD" w:rsidRDefault="005A0161" w:rsidP="005A0161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6D6662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ab/>
      </w:r>
    </w:p>
    <w:p w14:paraId="4380BCE5" w14:textId="5F15D762" w:rsidR="005A0161" w:rsidRPr="006D6662" w:rsidRDefault="005A0161" w:rsidP="00043325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6D6662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ab/>
      </w:r>
      <w:r w:rsidRPr="006D6662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ab/>
      </w:r>
    </w:p>
    <w:sectPr w:rsidR="005A0161" w:rsidRPr="006D66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BD52B2"/>
    <w:multiLevelType w:val="multilevel"/>
    <w:tmpl w:val="6ACC92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0157E4"/>
    <w:multiLevelType w:val="multilevel"/>
    <w:tmpl w:val="085605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AB66B63"/>
    <w:multiLevelType w:val="hybridMultilevel"/>
    <w:tmpl w:val="99606C32"/>
    <w:lvl w:ilvl="0" w:tplc="ADDC86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E0405C"/>
    <w:multiLevelType w:val="multilevel"/>
    <w:tmpl w:val="B75009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9855765"/>
    <w:multiLevelType w:val="multilevel"/>
    <w:tmpl w:val="2F1CA8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1FD549E"/>
    <w:multiLevelType w:val="multilevel"/>
    <w:tmpl w:val="D0C4AD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29F008E"/>
    <w:multiLevelType w:val="multilevel"/>
    <w:tmpl w:val="F11E9A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8663A23"/>
    <w:multiLevelType w:val="multilevel"/>
    <w:tmpl w:val="100293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F147F59"/>
    <w:multiLevelType w:val="multilevel"/>
    <w:tmpl w:val="7A0476D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7DA0CA2"/>
    <w:multiLevelType w:val="multilevel"/>
    <w:tmpl w:val="A7F02D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B9937AC"/>
    <w:multiLevelType w:val="multilevel"/>
    <w:tmpl w:val="1A5209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C15553C"/>
    <w:multiLevelType w:val="multilevel"/>
    <w:tmpl w:val="5DA891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2AB0E41"/>
    <w:multiLevelType w:val="multilevel"/>
    <w:tmpl w:val="13424F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3C300C0"/>
    <w:multiLevelType w:val="multilevel"/>
    <w:tmpl w:val="E6C249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75F0554"/>
    <w:multiLevelType w:val="multilevel"/>
    <w:tmpl w:val="0FEC1C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8DC0819"/>
    <w:multiLevelType w:val="multilevel"/>
    <w:tmpl w:val="A06E17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9EA5CFF"/>
    <w:multiLevelType w:val="multilevel"/>
    <w:tmpl w:val="EB4A0F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1"/>
  </w:num>
  <w:num w:numId="3">
    <w:abstractNumId w:val="12"/>
  </w:num>
  <w:num w:numId="4">
    <w:abstractNumId w:val="5"/>
  </w:num>
  <w:num w:numId="5">
    <w:abstractNumId w:val="14"/>
  </w:num>
  <w:num w:numId="6">
    <w:abstractNumId w:val="0"/>
  </w:num>
  <w:num w:numId="7">
    <w:abstractNumId w:val="15"/>
  </w:num>
  <w:num w:numId="8">
    <w:abstractNumId w:val="6"/>
  </w:num>
  <w:num w:numId="9">
    <w:abstractNumId w:val="11"/>
  </w:num>
  <w:num w:numId="10">
    <w:abstractNumId w:val="8"/>
  </w:num>
  <w:num w:numId="11">
    <w:abstractNumId w:val="4"/>
  </w:num>
  <w:num w:numId="12">
    <w:abstractNumId w:val="13"/>
  </w:num>
  <w:num w:numId="13">
    <w:abstractNumId w:val="3"/>
  </w:num>
  <w:num w:numId="14">
    <w:abstractNumId w:val="16"/>
  </w:num>
  <w:num w:numId="15">
    <w:abstractNumId w:val="9"/>
  </w:num>
  <w:num w:numId="16">
    <w:abstractNumId w:val="7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A4F"/>
    <w:rsid w:val="00043325"/>
    <w:rsid w:val="000D7C24"/>
    <w:rsid w:val="00150E82"/>
    <w:rsid w:val="002745FB"/>
    <w:rsid w:val="002F295F"/>
    <w:rsid w:val="005A0161"/>
    <w:rsid w:val="007D2CE6"/>
    <w:rsid w:val="00890492"/>
    <w:rsid w:val="00C72F27"/>
    <w:rsid w:val="00D200BD"/>
    <w:rsid w:val="00E22729"/>
    <w:rsid w:val="00E94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780DE"/>
  <w15:chartTrackingRefBased/>
  <w15:docId w15:val="{6609C59B-1ED9-48CA-B6F3-CAF7972D6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016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5A016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4">
    <w:name w:val="Основной текст (4)_"/>
    <w:link w:val="40"/>
    <w:rsid w:val="005A0161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A0161"/>
    <w:pPr>
      <w:widowControl w:val="0"/>
      <w:shd w:val="clear" w:color="auto" w:fill="FFFFFF"/>
      <w:spacing w:before="480" w:after="0" w:line="250" w:lineRule="exact"/>
      <w:ind w:hanging="460"/>
    </w:pPr>
    <w:rPr>
      <w:rFonts w:ascii="Times New Roman" w:eastAsia="Times New Roman" w:hAnsi="Times New Roman"/>
    </w:rPr>
  </w:style>
  <w:style w:type="paragraph" w:customStyle="1" w:styleId="40">
    <w:name w:val="Основной текст (4)"/>
    <w:basedOn w:val="a"/>
    <w:link w:val="4"/>
    <w:rsid w:val="005A0161"/>
    <w:pPr>
      <w:widowControl w:val="0"/>
      <w:shd w:val="clear" w:color="auto" w:fill="FFFFFF"/>
      <w:spacing w:after="300" w:line="0" w:lineRule="atLeast"/>
      <w:jc w:val="both"/>
    </w:pPr>
    <w:rPr>
      <w:rFonts w:ascii="Times New Roman" w:eastAsia="Times New Roman" w:hAnsi="Times New Roman"/>
      <w:b/>
      <w:bCs/>
    </w:rPr>
  </w:style>
  <w:style w:type="character" w:customStyle="1" w:styleId="21">
    <w:name w:val="Основной текст (2) + Полужирный"/>
    <w:rsid w:val="005A016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Сакен Абдибеков</dc:creator>
  <cp:keywords/>
  <dc:description/>
  <cp:lastModifiedBy>админ</cp:lastModifiedBy>
  <cp:revision>12</cp:revision>
  <dcterms:created xsi:type="dcterms:W3CDTF">2022-09-16T07:09:00Z</dcterms:created>
  <dcterms:modified xsi:type="dcterms:W3CDTF">2026-01-19T15:33:00Z</dcterms:modified>
</cp:coreProperties>
</file>